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F" w:rsidRPr="00AC270F" w:rsidRDefault="00AC270F" w:rsidP="00AC270F">
      <w:pPr>
        <w:pStyle w:val="En-tte"/>
        <w:jc w:val="right"/>
        <w:rPr>
          <w:b/>
          <w:color w:val="808080" w:themeColor="background1" w:themeShade="80"/>
          <w:sz w:val="28"/>
          <w:szCs w:val="32"/>
        </w:rPr>
      </w:pPr>
      <w:r w:rsidRPr="008D471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918335" cy="973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  <w:r w:rsidR="005C1046">
        <w:rPr>
          <w:b/>
          <w:color w:val="808080" w:themeColor="background1" w:themeShade="80"/>
          <w:sz w:val="28"/>
          <w:szCs w:val="32"/>
        </w:rPr>
        <w:t>Laboratoire d’Excellence</w:t>
      </w:r>
      <w:r w:rsidRPr="00AC270F">
        <w:rPr>
          <w:b/>
          <w:color w:val="808080" w:themeColor="background1" w:themeShade="80"/>
          <w:sz w:val="28"/>
          <w:szCs w:val="32"/>
        </w:rPr>
        <w:t xml:space="preserve"> MATISSE </w:t>
      </w:r>
    </w:p>
    <w:p w:rsidR="00AC270F" w:rsidRPr="00AC270F" w:rsidRDefault="00AC270F" w:rsidP="00AC270F">
      <w:pPr>
        <w:pStyle w:val="En-tte"/>
        <w:tabs>
          <w:tab w:val="clear" w:pos="4536"/>
          <w:tab w:val="center" w:pos="2977"/>
        </w:tabs>
        <w:jc w:val="right"/>
        <w:rPr>
          <w:b/>
          <w:color w:val="808080" w:themeColor="background1" w:themeShade="80"/>
          <w:sz w:val="28"/>
          <w:szCs w:val="32"/>
        </w:rPr>
      </w:pPr>
      <w:r w:rsidRPr="00AC270F">
        <w:rPr>
          <w:b/>
          <w:color w:val="808080" w:themeColor="background1" w:themeShade="80"/>
          <w:sz w:val="28"/>
          <w:szCs w:val="32"/>
        </w:rPr>
        <w:t>« M</w:t>
      </w:r>
      <w:r>
        <w:rPr>
          <w:b/>
          <w:color w:val="808080" w:themeColor="background1" w:themeShade="80"/>
          <w:sz w:val="28"/>
          <w:szCs w:val="32"/>
        </w:rPr>
        <w:t xml:space="preserve">atériaux, Interfaces, Surfaces, </w:t>
      </w:r>
      <w:r w:rsidRPr="00AC270F">
        <w:rPr>
          <w:b/>
          <w:color w:val="808080" w:themeColor="background1" w:themeShade="80"/>
          <w:sz w:val="28"/>
          <w:szCs w:val="32"/>
        </w:rPr>
        <w:t>Environnement »</w:t>
      </w:r>
    </w:p>
    <w:p w:rsidR="00C2218E" w:rsidRDefault="00C2218E" w:rsidP="009E41AC">
      <w:pPr>
        <w:jc w:val="both"/>
        <w:rPr>
          <w:rFonts w:ascii="Cambria" w:hAnsi="Cambria"/>
        </w:rPr>
      </w:pPr>
    </w:p>
    <w:p w:rsidR="005A65FA" w:rsidRDefault="005A65FA" w:rsidP="005A65FA"/>
    <w:p w:rsidR="0073476B" w:rsidRPr="00B73856" w:rsidRDefault="00B73856" w:rsidP="00B73856">
      <w:pPr>
        <w:pStyle w:val="Sansinterligne"/>
        <w:jc w:val="center"/>
        <w:rPr>
          <w:rFonts w:ascii="Calibri" w:hAnsi="Calibri"/>
          <w:b/>
          <w:sz w:val="28"/>
          <w:szCs w:val="28"/>
        </w:rPr>
      </w:pPr>
      <w:r w:rsidRPr="00B73856">
        <w:rPr>
          <w:rFonts w:ascii="Calibri" w:hAnsi="Calibri"/>
          <w:b/>
          <w:sz w:val="28"/>
          <w:szCs w:val="28"/>
        </w:rPr>
        <w:t>Journée</w:t>
      </w:r>
      <w:r w:rsidR="0073476B" w:rsidRPr="00B73856">
        <w:rPr>
          <w:rFonts w:ascii="Calibri" w:hAnsi="Calibri"/>
          <w:b/>
          <w:sz w:val="28"/>
          <w:szCs w:val="28"/>
        </w:rPr>
        <w:t xml:space="preserve"> scientifique </w:t>
      </w:r>
      <w:proofErr w:type="spellStart"/>
      <w:r w:rsidR="0073476B" w:rsidRPr="00B73856">
        <w:rPr>
          <w:rFonts w:ascii="Calibri" w:hAnsi="Calibri"/>
          <w:b/>
          <w:sz w:val="28"/>
          <w:szCs w:val="28"/>
        </w:rPr>
        <w:t>Labex</w:t>
      </w:r>
      <w:proofErr w:type="spellEnd"/>
      <w:r w:rsidR="0073476B" w:rsidRPr="00B73856">
        <w:rPr>
          <w:rFonts w:ascii="Calibri" w:hAnsi="Calibri"/>
          <w:b/>
          <w:sz w:val="28"/>
          <w:szCs w:val="28"/>
        </w:rPr>
        <w:t xml:space="preserve"> MATISSE</w:t>
      </w:r>
    </w:p>
    <w:p w:rsidR="00B73856" w:rsidRPr="00B73856" w:rsidRDefault="00B73856" w:rsidP="00B73856">
      <w:pPr>
        <w:pStyle w:val="Sansinterligne"/>
        <w:jc w:val="center"/>
        <w:rPr>
          <w:rFonts w:ascii="Calibri" w:hAnsi="Calibri"/>
        </w:rPr>
      </w:pPr>
      <w:r w:rsidRPr="00B73856">
        <w:rPr>
          <w:rFonts w:ascii="Calibri" w:hAnsi="Calibri"/>
        </w:rPr>
        <w:t>UPMC site d’Ivry – Bâtiment "Le Raphael"</w:t>
      </w:r>
    </w:p>
    <w:p w:rsidR="00B73856" w:rsidRPr="00B73856" w:rsidRDefault="00B73856" w:rsidP="00B73856">
      <w:pPr>
        <w:pStyle w:val="Sansinterligne"/>
        <w:jc w:val="center"/>
        <w:rPr>
          <w:rFonts w:ascii="Calibri" w:eastAsia="Times New Roman" w:hAnsi="Calibri" w:cs="Courier New"/>
          <w:lang w:eastAsia="fr-FR"/>
        </w:rPr>
      </w:pPr>
      <w:r w:rsidRPr="00B73856">
        <w:rPr>
          <w:rFonts w:ascii="Calibri" w:eastAsia="Times New Roman" w:hAnsi="Calibri" w:cs="Courier New"/>
          <w:lang w:eastAsia="fr-FR"/>
        </w:rPr>
        <w:t xml:space="preserve">3, rue </w:t>
      </w:r>
      <w:proofErr w:type="spellStart"/>
      <w:r w:rsidRPr="00B73856">
        <w:rPr>
          <w:rFonts w:ascii="Calibri" w:eastAsia="Times New Roman" w:hAnsi="Calibri" w:cs="Courier New"/>
          <w:lang w:eastAsia="fr-FR"/>
        </w:rPr>
        <w:t>Galilee</w:t>
      </w:r>
      <w:proofErr w:type="spellEnd"/>
      <w:r w:rsidRPr="00B73856">
        <w:rPr>
          <w:rFonts w:ascii="Calibri" w:hAnsi="Calibri"/>
        </w:rPr>
        <w:t xml:space="preserve"> - </w:t>
      </w:r>
      <w:r w:rsidRPr="00B73856">
        <w:rPr>
          <w:rFonts w:ascii="Calibri" w:eastAsia="Times New Roman" w:hAnsi="Calibri" w:cs="Courier New"/>
          <w:lang w:eastAsia="fr-FR"/>
        </w:rPr>
        <w:t>94200 Ivry sur Seine</w:t>
      </w:r>
    </w:p>
    <w:p w:rsidR="00B73856" w:rsidRPr="00B73856" w:rsidRDefault="00B73856" w:rsidP="00B73856">
      <w:pPr>
        <w:pStyle w:val="Sansinterligne"/>
        <w:rPr>
          <w:rFonts w:ascii="Calibri" w:hAnsi="Calibri"/>
        </w:rPr>
      </w:pPr>
    </w:p>
    <w:p w:rsidR="005A65FA" w:rsidRPr="00B73856" w:rsidRDefault="005A65FA" w:rsidP="00B73856">
      <w:pPr>
        <w:pStyle w:val="Sansinterligne"/>
        <w:rPr>
          <w:rFonts w:ascii="Calibri" w:hAnsi="Calibri"/>
        </w:rPr>
      </w:pPr>
    </w:p>
    <w:p w:rsidR="005A65FA" w:rsidRPr="001B5E6A" w:rsidRDefault="005A65FA" w:rsidP="005A65FA"/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9h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>: Accueil</w:t>
      </w: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9h30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>: Présent</w:t>
      </w:r>
      <w:r>
        <w:rPr>
          <w:lang w:eastAsia="fr-FR"/>
        </w:rPr>
        <w:t xml:space="preserve">ation du </w:t>
      </w:r>
      <w:proofErr w:type="spellStart"/>
      <w:r>
        <w:rPr>
          <w:lang w:eastAsia="fr-FR"/>
        </w:rPr>
        <w:t>Labex</w:t>
      </w:r>
      <w:proofErr w:type="spellEnd"/>
      <w:r>
        <w:rPr>
          <w:lang w:eastAsia="fr-FR"/>
        </w:rPr>
        <w:t xml:space="preserve"> MATISSE: F</w:t>
      </w:r>
      <w:r w:rsidRPr="00EA33E7">
        <w:rPr>
          <w:lang w:eastAsia="fr-FR"/>
        </w:rPr>
        <w:t xml:space="preserve">. </w:t>
      </w:r>
      <w:proofErr w:type="spellStart"/>
      <w:r w:rsidRPr="00EA33E7">
        <w:rPr>
          <w:lang w:eastAsia="fr-FR"/>
        </w:rPr>
        <w:t>Babonneau</w:t>
      </w:r>
      <w:proofErr w:type="spellEnd"/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9h45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 xml:space="preserve">: Activités du </w:t>
      </w:r>
      <w:proofErr w:type="spellStart"/>
      <w:r w:rsidRPr="00EA33E7">
        <w:rPr>
          <w:lang w:eastAsia="fr-FR"/>
        </w:rPr>
        <w:t>labex</w:t>
      </w:r>
      <w:proofErr w:type="spellEnd"/>
      <w:r w:rsidRPr="00EA33E7">
        <w:rPr>
          <w:lang w:eastAsia="fr-FR"/>
        </w:rPr>
        <w:t xml:space="preserve"> MATISSE:</w:t>
      </w: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ab/>
      </w:r>
      <w:r w:rsidRPr="00EA33E7">
        <w:rPr>
          <w:b/>
          <w:bCs/>
          <w:lang w:eastAsia="fr-FR"/>
        </w:rPr>
        <w:t>1. Traitements de Surface, H. Perrot (LISE)</w:t>
      </w:r>
    </w:p>
    <w:p w:rsidR="00EA33E7" w:rsidRPr="00EA33E7" w:rsidRDefault="00EA33E7" w:rsidP="00EA33E7">
      <w:pPr>
        <w:pStyle w:val="Sansinterligne"/>
        <w:rPr>
          <w:lang w:eastAsia="fr-FR"/>
        </w:rPr>
      </w:pPr>
      <w:bookmarkStart w:id="0" w:name="_GoBack"/>
      <w:bookmarkEnd w:id="0"/>
      <w:r w:rsidRPr="00EA33E7">
        <w:rPr>
          <w:lang w:eastAsia="fr-FR"/>
        </w:rPr>
        <w:tab/>
      </w:r>
      <w:r w:rsidRPr="00EA33E7">
        <w:rPr>
          <w:b/>
          <w:bCs/>
          <w:lang w:eastAsia="fr-FR"/>
        </w:rPr>
        <w:t>2. Elaboration de films minces, D. Grosso (LCMCP)</w:t>
      </w:r>
    </w:p>
    <w:p w:rsidR="00EA33E7" w:rsidRPr="00EA33E7" w:rsidRDefault="00EA33E7" w:rsidP="00EA33E7">
      <w:pPr>
        <w:pStyle w:val="Sansinterligne"/>
        <w:rPr>
          <w:lang w:eastAsia="fr-FR"/>
        </w:rPr>
      </w:pP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10h30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 xml:space="preserve">: </w:t>
      </w:r>
      <w:r w:rsidR="00B73856" w:rsidRPr="00EA33E7">
        <w:rPr>
          <w:lang w:eastAsia="fr-FR"/>
        </w:rPr>
        <w:t>Pause-café</w:t>
      </w:r>
      <w:r w:rsidRPr="00EA33E7">
        <w:rPr>
          <w:lang w:eastAsia="fr-FR"/>
        </w:rPr>
        <w:t xml:space="preserve"> devant les posters</w:t>
      </w:r>
    </w:p>
    <w:p w:rsidR="00EA33E7" w:rsidRPr="00EA33E7" w:rsidRDefault="00EA33E7" w:rsidP="00EA33E7">
      <w:pPr>
        <w:pStyle w:val="Sansinterligne"/>
        <w:rPr>
          <w:lang w:eastAsia="fr-FR"/>
        </w:rPr>
      </w:pP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11h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 xml:space="preserve">: Activités du </w:t>
      </w:r>
      <w:proofErr w:type="spellStart"/>
      <w:r w:rsidRPr="00EA33E7">
        <w:rPr>
          <w:lang w:eastAsia="fr-FR"/>
        </w:rPr>
        <w:t>labex</w:t>
      </w:r>
      <w:proofErr w:type="spellEnd"/>
      <w:r w:rsidRPr="00EA33E7">
        <w:rPr>
          <w:lang w:eastAsia="fr-FR"/>
        </w:rPr>
        <w:t xml:space="preserve"> MATISSE (suite)</w:t>
      </w: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ab/>
      </w:r>
      <w:r w:rsidRPr="00EA33E7">
        <w:rPr>
          <w:b/>
          <w:bCs/>
          <w:lang w:eastAsia="fr-FR"/>
        </w:rPr>
        <w:t xml:space="preserve">3. Caractérisation / Réactivité de </w:t>
      </w:r>
      <w:proofErr w:type="gramStart"/>
      <w:r w:rsidRPr="00EA33E7">
        <w:rPr>
          <w:b/>
          <w:bCs/>
          <w:lang w:eastAsia="fr-FR"/>
        </w:rPr>
        <w:t>Surface ,</w:t>
      </w:r>
      <w:proofErr w:type="gramEnd"/>
      <w:r w:rsidRPr="00EA33E7">
        <w:rPr>
          <w:b/>
          <w:bCs/>
          <w:lang w:eastAsia="fr-FR"/>
        </w:rPr>
        <w:t xml:space="preserve"> C.M. Pradier/ X. Carrier (LRS)</w:t>
      </w:r>
    </w:p>
    <w:p w:rsidR="00EA33E7" w:rsidRPr="00EA33E7" w:rsidRDefault="00EA33E7" w:rsidP="00EA33E7">
      <w:pPr>
        <w:pStyle w:val="Sansinterligne"/>
        <w:rPr>
          <w:lang w:eastAsia="fr-FR"/>
        </w:rPr>
      </w:pP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11h 20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 xml:space="preserve">: Activité des partenaires industriels ou </w:t>
      </w:r>
      <w:proofErr w:type="spellStart"/>
      <w:r w:rsidRPr="00EA33E7">
        <w:rPr>
          <w:lang w:eastAsia="fr-FR"/>
        </w:rPr>
        <w:t>EPICs</w:t>
      </w:r>
      <w:proofErr w:type="spellEnd"/>
    </w:p>
    <w:p w:rsidR="00EA33E7" w:rsidRPr="00EA33E7" w:rsidRDefault="00EA33E7" w:rsidP="00EA33E7">
      <w:pPr>
        <w:pStyle w:val="Sansinterligne"/>
        <w:rPr>
          <w:lang w:val="en-US" w:eastAsia="fr-FR"/>
        </w:rPr>
      </w:pPr>
      <w:r w:rsidRPr="00EA33E7">
        <w:rPr>
          <w:lang w:eastAsia="fr-FR"/>
        </w:rPr>
        <w:tab/>
      </w:r>
      <w:r w:rsidRPr="00EA33E7">
        <w:rPr>
          <w:lang w:val="en-US" w:eastAsia="fr-FR"/>
        </w:rPr>
        <w:t xml:space="preserve">CEA: Lionel </w:t>
      </w:r>
      <w:proofErr w:type="spellStart"/>
      <w:r w:rsidRPr="00EA33E7">
        <w:rPr>
          <w:lang w:val="en-US" w:eastAsia="fr-FR"/>
        </w:rPr>
        <w:t>Hairault</w:t>
      </w:r>
      <w:proofErr w:type="spellEnd"/>
    </w:p>
    <w:p w:rsidR="00EA33E7" w:rsidRPr="00EA33E7" w:rsidRDefault="00EA33E7" w:rsidP="00EA33E7">
      <w:pPr>
        <w:pStyle w:val="Sansinterligne"/>
        <w:rPr>
          <w:lang w:val="en-US" w:eastAsia="fr-FR"/>
        </w:rPr>
      </w:pPr>
      <w:r w:rsidRPr="00EA33E7">
        <w:rPr>
          <w:lang w:val="en-US" w:eastAsia="fr-FR"/>
        </w:rPr>
        <w:tab/>
        <w:t>Air-</w:t>
      </w:r>
      <w:proofErr w:type="spellStart"/>
      <w:r w:rsidRPr="00EA33E7">
        <w:rPr>
          <w:lang w:val="en-US" w:eastAsia="fr-FR"/>
        </w:rPr>
        <w:t>Liquide</w:t>
      </w:r>
      <w:proofErr w:type="spellEnd"/>
    </w:p>
    <w:p w:rsidR="00EA33E7" w:rsidRPr="00EA33E7" w:rsidRDefault="00EA33E7" w:rsidP="00EA33E7">
      <w:pPr>
        <w:pStyle w:val="Sansinterligne"/>
        <w:rPr>
          <w:lang w:val="en-US" w:eastAsia="fr-FR"/>
        </w:rPr>
      </w:pPr>
      <w:r w:rsidRPr="00EA33E7">
        <w:rPr>
          <w:lang w:val="en-US" w:eastAsia="fr-FR"/>
        </w:rPr>
        <w:tab/>
      </w:r>
      <w:proofErr w:type="spellStart"/>
      <w:r w:rsidRPr="00EA33E7">
        <w:rPr>
          <w:lang w:val="en-US" w:eastAsia="fr-FR"/>
        </w:rPr>
        <w:t>Essilor</w:t>
      </w:r>
      <w:proofErr w:type="spellEnd"/>
    </w:p>
    <w:p w:rsidR="00EA33E7" w:rsidRPr="00EA33E7" w:rsidRDefault="00EA33E7" w:rsidP="00EA33E7">
      <w:pPr>
        <w:pStyle w:val="Sansinterligne"/>
        <w:rPr>
          <w:lang w:val="en-US" w:eastAsia="fr-FR"/>
        </w:rPr>
      </w:pPr>
      <w:r w:rsidRPr="00EA33E7">
        <w:rPr>
          <w:lang w:val="en-US" w:eastAsia="fr-FR"/>
        </w:rPr>
        <w:tab/>
      </w:r>
      <w:proofErr w:type="spellStart"/>
      <w:r w:rsidRPr="00EA33E7">
        <w:rPr>
          <w:lang w:val="en-US" w:eastAsia="fr-FR"/>
        </w:rPr>
        <w:t>Arcelor</w:t>
      </w:r>
      <w:proofErr w:type="spellEnd"/>
      <w:r w:rsidRPr="00EA33E7">
        <w:rPr>
          <w:lang w:val="en-US" w:eastAsia="fr-FR"/>
        </w:rPr>
        <w:t xml:space="preserve"> Mittal</w:t>
      </w:r>
    </w:p>
    <w:p w:rsidR="00EA33E7" w:rsidRPr="00EA33E7" w:rsidRDefault="00EA33E7" w:rsidP="00EA33E7">
      <w:pPr>
        <w:pStyle w:val="Sansinterligne"/>
        <w:rPr>
          <w:lang w:val="en-US" w:eastAsia="fr-FR"/>
        </w:rPr>
      </w:pPr>
      <w:r w:rsidRPr="00EA33E7">
        <w:rPr>
          <w:lang w:val="en-US" w:eastAsia="fr-FR"/>
        </w:rPr>
        <w:tab/>
        <w:t xml:space="preserve">St </w:t>
      </w:r>
      <w:proofErr w:type="spellStart"/>
      <w:r w:rsidRPr="00EA33E7">
        <w:rPr>
          <w:lang w:val="en-US" w:eastAsia="fr-FR"/>
        </w:rPr>
        <w:t>Gobain</w:t>
      </w:r>
      <w:proofErr w:type="spellEnd"/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val="en-US" w:eastAsia="fr-FR"/>
        </w:rPr>
        <w:tab/>
      </w:r>
      <w:r w:rsidRPr="00EA33E7">
        <w:rPr>
          <w:lang w:eastAsia="fr-FR"/>
        </w:rPr>
        <w:t>EADS</w:t>
      </w:r>
    </w:p>
    <w:p w:rsidR="00EA33E7" w:rsidRPr="00EA33E7" w:rsidRDefault="00EA33E7" w:rsidP="00EA33E7">
      <w:pPr>
        <w:pStyle w:val="Sansinterligne"/>
        <w:rPr>
          <w:lang w:eastAsia="fr-FR"/>
        </w:rPr>
      </w:pP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12h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>: Visite du laboratoire de Réactivité de Surface</w:t>
      </w:r>
    </w:p>
    <w:p w:rsidR="00EA33E7" w:rsidRPr="00EA33E7" w:rsidRDefault="00EA33E7" w:rsidP="00EA33E7">
      <w:pPr>
        <w:pStyle w:val="Sansinterligne"/>
        <w:rPr>
          <w:lang w:eastAsia="fr-FR"/>
        </w:rPr>
      </w:pPr>
    </w:p>
    <w:p w:rsidR="00EA33E7" w:rsidRPr="00EA33E7" w:rsidRDefault="00EA33E7" w:rsidP="00EA33E7">
      <w:pPr>
        <w:pStyle w:val="Sansinterligne"/>
        <w:rPr>
          <w:lang w:eastAsia="fr-FR"/>
        </w:rPr>
      </w:pPr>
      <w:r w:rsidRPr="00EA33E7">
        <w:rPr>
          <w:lang w:eastAsia="fr-FR"/>
        </w:rPr>
        <w:t>12h45</w:t>
      </w:r>
      <w:r w:rsidR="00B73856">
        <w:rPr>
          <w:lang w:eastAsia="fr-FR"/>
        </w:rPr>
        <w:t xml:space="preserve"> </w:t>
      </w:r>
      <w:r w:rsidRPr="00EA33E7">
        <w:rPr>
          <w:lang w:eastAsia="fr-FR"/>
        </w:rPr>
        <w:t>: Buffet/Discussion</w:t>
      </w:r>
    </w:p>
    <w:p w:rsidR="005A65FA" w:rsidRDefault="005A65FA" w:rsidP="00EA33E7">
      <w:pPr>
        <w:jc w:val="center"/>
        <w:rPr>
          <w:rFonts w:ascii="Cambria" w:hAnsi="Cambria"/>
        </w:rPr>
      </w:pPr>
    </w:p>
    <w:p w:rsidR="00B73856" w:rsidRDefault="00B73856" w:rsidP="00B73856">
      <w:pPr>
        <w:rPr>
          <w:rFonts w:ascii="Cambria" w:hAnsi="Cambria"/>
        </w:rPr>
      </w:pPr>
    </w:p>
    <w:p w:rsidR="00B73856" w:rsidRDefault="00B73856" w:rsidP="00B73856">
      <w:pPr>
        <w:pStyle w:val="Sansinterligne"/>
        <w:rPr>
          <w:lang w:eastAsia="fr-FR"/>
        </w:rPr>
      </w:pPr>
    </w:p>
    <w:p w:rsidR="00B73856" w:rsidRDefault="00B73856" w:rsidP="00B73856">
      <w:pPr>
        <w:pStyle w:val="Sansinterligne"/>
        <w:rPr>
          <w:lang w:eastAsia="fr-FR"/>
        </w:rPr>
      </w:pPr>
    </w:p>
    <w:p w:rsidR="00B73856" w:rsidRPr="00B73856" w:rsidRDefault="00B73856" w:rsidP="00B73856">
      <w:pPr>
        <w:pStyle w:val="Sansinterligne"/>
        <w:rPr>
          <w:b/>
          <w:sz w:val="18"/>
          <w:szCs w:val="18"/>
          <w:lang w:eastAsia="fr-FR"/>
        </w:rPr>
      </w:pPr>
      <w:proofErr w:type="spellStart"/>
      <w:r w:rsidRPr="00B73856">
        <w:rPr>
          <w:sz w:val="18"/>
          <w:szCs w:val="18"/>
          <w:lang w:eastAsia="fr-FR"/>
        </w:rPr>
        <w:t>Labex</w:t>
      </w:r>
      <w:proofErr w:type="spellEnd"/>
      <w:r w:rsidRPr="00B73856">
        <w:rPr>
          <w:sz w:val="18"/>
          <w:szCs w:val="18"/>
          <w:lang w:eastAsia="fr-FR"/>
        </w:rPr>
        <w:t xml:space="preserve"> </w:t>
      </w:r>
      <w:r w:rsidRPr="00B73856">
        <w:rPr>
          <w:sz w:val="18"/>
          <w:szCs w:val="18"/>
          <w:lang w:eastAsia="fr-FR"/>
        </w:rPr>
        <w:t>MATISSE</w:t>
      </w:r>
      <w:r w:rsidRPr="00B73856">
        <w:rPr>
          <w:sz w:val="18"/>
          <w:szCs w:val="18"/>
          <w:lang w:eastAsia="fr-FR"/>
        </w:rPr>
        <w:t xml:space="preserve"> : </w:t>
      </w:r>
      <w:proofErr w:type="spellStart"/>
      <w:r w:rsidRPr="00B73856">
        <w:rPr>
          <w:rStyle w:val="lev"/>
          <w:b w:val="0"/>
          <w:sz w:val="18"/>
          <w:szCs w:val="18"/>
        </w:rPr>
        <w:t>MATériaux</w:t>
      </w:r>
      <w:proofErr w:type="spellEnd"/>
      <w:r w:rsidRPr="00B73856">
        <w:rPr>
          <w:rStyle w:val="lev"/>
          <w:b w:val="0"/>
          <w:sz w:val="18"/>
          <w:szCs w:val="18"/>
        </w:rPr>
        <w:t xml:space="preserve">, </w:t>
      </w:r>
      <w:proofErr w:type="spellStart"/>
      <w:r w:rsidRPr="00B73856">
        <w:rPr>
          <w:rStyle w:val="lev"/>
          <w:b w:val="0"/>
          <w:sz w:val="18"/>
          <w:szCs w:val="18"/>
        </w:rPr>
        <w:t>InterfaceS</w:t>
      </w:r>
      <w:proofErr w:type="spellEnd"/>
      <w:r w:rsidRPr="00B73856">
        <w:rPr>
          <w:rStyle w:val="lev"/>
          <w:b w:val="0"/>
          <w:sz w:val="18"/>
          <w:szCs w:val="18"/>
        </w:rPr>
        <w:t>, Surfaces, Environnement</w:t>
      </w:r>
    </w:p>
    <w:p w:rsidR="00B73856" w:rsidRPr="00B73856" w:rsidRDefault="00B73856" w:rsidP="00B73856">
      <w:pPr>
        <w:pStyle w:val="Sansinterligne"/>
        <w:rPr>
          <w:bCs/>
          <w:sz w:val="18"/>
          <w:szCs w:val="18"/>
          <w:lang w:eastAsia="fr-FR"/>
        </w:rPr>
      </w:pPr>
      <w:r w:rsidRPr="00B73856">
        <w:rPr>
          <w:bCs/>
          <w:sz w:val="18"/>
          <w:szCs w:val="18"/>
          <w:lang w:eastAsia="fr-FR"/>
        </w:rPr>
        <w:t>LCMCP</w:t>
      </w:r>
      <w:r w:rsidRPr="00B73856">
        <w:rPr>
          <w:bCs/>
          <w:sz w:val="18"/>
          <w:szCs w:val="18"/>
          <w:lang w:eastAsia="fr-FR"/>
        </w:rPr>
        <w:t> : Laboratoire de Chimie de la Matière Condensée de Paris</w:t>
      </w:r>
    </w:p>
    <w:p w:rsidR="00B73856" w:rsidRPr="00B73856" w:rsidRDefault="00B73856" w:rsidP="00B73856">
      <w:pPr>
        <w:pStyle w:val="Sansinterligne"/>
        <w:rPr>
          <w:rFonts w:ascii="Cambria" w:hAnsi="Cambria"/>
          <w:sz w:val="18"/>
          <w:szCs w:val="18"/>
        </w:rPr>
      </w:pPr>
      <w:r w:rsidRPr="00B73856">
        <w:rPr>
          <w:bCs/>
          <w:sz w:val="18"/>
          <w:szCs w:val="18"/>
          <w:lang w:eastAsia="fr-FR"/>
        </w:rPr>
        <w:t>LISE</w:t>
      </w:r>
      <w:r w:rsidRPr="00B73856">
        <w:rPr>
          <w:bCs/>
          <w:sz w:val="18"/>
          <w:szCs w:val="18"/>
          <w:lang w:eastAsia="fr-FR"/>
        </w:rPr>
        <w:t> : Laboratoire Interfaces et Systèmes Électrochimiques</w:t>
      </w:r>
    </w:p>
    <w:p w:rsidR="00B73856" w:rsidRPr="00B73856" w:rsidRDefault="00B73856" w:rsidP="00B73856">
      <w:pPr>
        <w:pStyle w:val="Sansinterligne"/>
        <w:rPr>
          <w:sz w:val="18"/>
          <w:szCs w:val="18"/>
          <w:lang w:eastAsia="fr-FR"/>
        </w:rPr>
      </w:pPr>
      <w:r w:rsidRPr="00B73856">
        <w:rPr>
          <w:bCs/>
          <w:sz w:val="18"/>
          <w:szCs w:val="18"/>
          <w:lang w:eastAsia="fr-FR"/>
        </w:rPr>
        <w:t>LRS</w:t>
      </w:r>
      <w:r w:rsidRPr="00B73856">
        <w:rPr>
          <w:bCs/>
          <w:sz w:val="18"/>
          <w:szCs w:val="18"/>
          <w:lang w:eastAsia="fr-FR"/>
        </w:rPr>
        <w:t> : Laboratoire de Réactivité de Surface</w:t>
      </w:r>
    </w:p>
    <w:sectPr w:rsidR="00B73856" w:rsidRPr="00B73856" w:rsidSect="00E14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3A" w:rsidRDefault="00FF453A" w:rsidP="00982B18">
      <w:pPr>
        <w:spacing w:after="0" w:line="240" w:lineRule="auto"/>
      </w:pPr>
      <w:r>
        <w:separator/>
      </w:r>
    </w:p>
  </w:endnote>
  <w:endnote w:type="continuationSeparator" w:id="0">
    <w:p w:rsidR="00FF453A" w:rsidRDefault="00FF453A" w:rsidP="009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B2" w:rsidRPr="00282EB2" w:rsidRDefault="00282EB2" w:rsidP="00982B18">
    <w:pPr>
      <w:pStyle w:val="Sansinterligne"/>
      <w:jc w:val="center"/>
      <w:rPr>
        <w:sz w:val="16"/>
        <w:szCs w:val="16"/>
      </w:rPr>
    </w:pPr>
    <w:r w:rsidRPr="00282EB2">
      <w:rPr>
        <w:sz w:val="16"/>
        <w:szCs w:val="16"/>
      </w:rPr>
      <w:t>Site Collège de France</w:t>
    </w:r>
    <w:r w:rsidRPr="00282EB2">
      <w:rPr>
        <w:sz w:val="16"/>
        <w:szCs w:val="16"/>
      </w:rPr>
      <w:br/>
      <w:t>11, place Marcelin Berthelot</w:t>
    </w:r>
    <w:r w:rsidRPr="00282EB2">
      <w:rPr>
        <w:sz w:val="16"/>
        <w:szCs w:val="16"/>
      </w:rPr>
      <w:br/>
      <w:t>75231 Paris cedex 05</w:t>
    </w:r>
    <w:r w:rsidRPr="00282EB2">
      <w:rPr>
        <w:sz w:val="16"/>
        <w:szCs w:val="16"/>
      </w:rPr>
      <w:br/>
      <w:t>Tél : 01.44.27.15.07 – Fax : 01.44.27.14.43</w:t>
    </w:r>
    <w:r w:rsidRPr="00282EB2">
      <w:rPr>
        <w:sz w:val="16"/>
        <w:szCs w:val="16"/>
      </w:rPr>
      <w:br/>
    </w:r>
    <w:r w:rsidR="00EA33E7">
      <w:rPr>
        <w:sz w:val="16"/>
        <w:szCs w:val="16"/>
      </w:rPr>
      <w:t>matisse</w:t>
    </w:r>
    <w:r w:rsidRPr="00282EB2">
      <w:rPr>
        <w:sz w:val="16"/>
        <w:szCs w:val="16"/>
      </w:rPr>
      <w:t>@upmc.fr</w:t>
    </w:r>
  </w:p>
  <w:p w:rsidR="00282EB2" w:rsidRDefault="00282EB2">
    <w:pPr>
      <w:pStyle w:val="Pieddepage"/>
    </w:pPr>
  </w:p>
  <w:p w:rsidR="00282EB2" w:rsidRDefault="00282E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3A" w:rsidRDefault="00FF453A" w:rsidP="00982B18">
      <w:pPr>
        <w:spacing w:after="0" w:line="240" w:lineRule="auto"/>
      </w:pPr>
      <w:r>
        <w:separator/>
      </w:r>
    </w:p>
  </w:footnote>
  <w:footnote w:type="continuationSeparator" w:id="0">
    <w:p w:rsidR="00FF453A" w:rsidRDefault="00FF453A" w:rsidP="0098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CC5"/>
    <w:multiLevelType w:val="hybridMultilevel"/>
    <w:tmpl w:val="96748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4EB1"/>
    <w:multiLevelType w:val="hybridMultilevel"/>
    <w:tmpl w:val="4BAEE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D1B4C"/>
    <w:multiLevelType w:val="hybridMultilevel"/>
    <w:tmpl w:val="D2F8F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18"/>
    <w:rsid w:val="000428D8"/>
    <w:rsid w:val="00050008"/>
    <w:rsid w:val="000919F9"/>
    <w:rsid w:val="0011280F"/>
    <w:rsid w:val="001A1870"/>
    <w:rsid w:val="001C7375"/>
    <w:rsid w:val="00282EB2"/>
    <w:rsid w:val="002C40C1"/>
    <w:rsid w:val="002F3D3E"/>
    <w:rsid w:val="00432562"/>
    <w:rsid w:val="00483AD2"/>
    <w:rsid w:val="004C3B60"/>
    <w:rsid w:val="00524543"/>
    <w:rsid w:val="005925C7"/>
    <w:rsid w:val="005A65FA"/>
    <w:rsid w:val="005C1046"/>
    <w:rsid w:val="006A5DB1"/>
    <w:rsid w:val="0073476B"/>
    <w:rsid w:val="008124AC"/>
    <w:rsid w:val="0088363B"/>
    <w:rsid w:val="008D2191"/>
    <w:rsid w:val="00903FB0"/>
    <w:rsid w:val="009139B9"/>
    <w:rsid w:val="00982B18"/>
    <w:rsid w:val="009E41AC"/>
    <w:rsid w:val="00A20740"/>
    <w:rsid w:val="00A70D09"/>
    <w:rsid w:val="00AA2DFF"/>
    <w:rsid w:val="00AC270F"/>
    <w:rsid w:val="00B62214"/>
    <w:rsid w:val="00B64870"/>
    <w:rsid w:val="00B73856"/>
    <w:rsid w:val="00BE5677"/>
    <w:rsid w:val="00C2218E"/>
    <w:rsid w:val="00C95E92"/>
    <w:rsid w:val="00CE0F3C"/>
    <w:rsid w:val="00D70D9E"/>
    <w:rsid w:val="00DD1BE9"/>
    <w:rsid w:val="00E14D6B"/>
    <w:rsid w:val="00E45273"/>
    <w:rsid w:val="00E867AA"/>
    <w:rsid w:val="00E8702A"/>
    <w:rsid w:val="00E9554C"/>
    <w:rsid w:val="00EA33E7"/>
    <w:rsid w:val="00F11043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2B1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B18"/>
  </w:style>
  <w:style w:type="paragraph" w:styleId="Pieddepage">
    <w:name w:val="footer"/>
    <w:basedOn w:val="Normal"/>
    <w:link w:val="Pieddepag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B18"/>
  </w:style>
  <w:style w:type="paragraph" w:styleId="Textedebulles">
    <w:name w:val="Balloon Text"/>
    <w:basedOn w:val="Normal"/>
    <w:link w:val="TextedebullesCar"/>
    <w:uiPriority w:val="99"/>
    <w:semiHidden/>
    <w:unhideWhenUsed/>
    <w:rsid w:val="009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B1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HTMLprformatCar"/>
    <w:uiPriority w:val="99"/>
    <w:unhideWhenUsed/>
    <w:rsid w:val="006A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PrformatHTML"/>
    <w:uiPriority w:val="99"/>
    <w:rsid w:val="006A5D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A65F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73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2B1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B18"/>
  </w:style>
  <w:style w:type="paragraph" w:styleId="Pieddepage">
    <w:name w:val="footer"/>
    <w:basedOn w:val="Normal"/>
    <w:link w:val="Pieddepag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B18"/>
  </w:style>
  <w:style w:type="paragraph" w:styleId="Textedebulles">
    <w:name w:val="Balloon Text"/>
    <w:basedOn w:val="Normal"/>
    <w:link w:val="TextedebullesCar"/>
    <w:uiPriority w:val="99"/>
    <w:semiHidden/>
    <w:unhideWhenUsed/>
    <w:rsid w:val="009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B1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HTMLprformatCar"/>
    <w:uiPriority w:val="99"/>
    <w:unhideWhenUsed/>
    <w:rsid w:val="006A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PrformatHTML"/>
    <w:uiPriority w:val="99"/>
    <w:rsid w:val="006A5D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A65F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73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Tania</cp:lastModifiedBy>
  <cp:revision>4</cp:revision>
  <cp:lastPrinted>2013-03-04T09:20:00Z</cp:lastPrinted>
  <dcterms:created xsi:type="dcterms:W3CDTF">2014-01-14T11:00:00Z</dcterms:created>
  <dcterms:modified xsi:type="dcterms:W3CDTF">2014-01-14T13:53:00Z</dcterms:modified>
</cp:coreProperties>
</file>